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after="60" w:line="300" w:lineRule="exact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5583555</wp:posOffset>
                </wp:positionH>
                <wp:positionV relativeFrom="line">
                  <wp:posOffset>-138488</wp:posOffset>
                </wp:positionV>
                <wp:extent cx="3287978" cy="653455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5" name="officeArt object" descr="Γ’ ΓΥΜΝΑΣΙΟΥ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7978" cy="65345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jc w:val="center"/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sz w:val="46"/>
                                <w:szCs w:val="46"/>
                                <w:rtl w:val="0"/>
                              </w:rPr>
                              <w:t>Γ’ ΓΥΜΝΑΣΙΟΥ</w:t>
                            </w:r>
                          </w:p>
                        </w:txbxContent>
                      </wps:txbx>
                      <wps:bodyPr wrap="square" lIns="45718" tIns="45718" rIns="45718" bIns="45718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439.7pt;margin-top:-10.9pt;width:258.9pt;height:51.5pt;z-index:25166028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jc w:val="center"/>
                      </w:pPr>
                      <w:r>
                        <w:rPr>
                          <w:rFonts w:ascii="Palatino" w:hAnsi="Palatino" w:hint="default"/>
                          <w:b w:val="1"/>
                          <w:bCs w:val="1"/>
                          <w:sz w:val="46"/>
                          <w:szCs w:val="46"/>
                          <w:rtl w:val="0"/>
                        </w:rPr>
                        <w:t>Γ’ ΓΥΜΝΑΣΙΟΥ</w:t>
                      </w:r>
                    </w:p>
                  </w:txbxContent>
                </v:textbox>
                <w10:wrap type="through" side="bothSides" anchorx="margin"/>
              </v:shape>
            </w:pict>
          </mc:Fallback>
        </mc:AlternateContent>
      </w:r>
    </w:p>
    <w:p>
      <w:pPr>
        <w:pStyle w:val="Normal.0"/>
        <w:widowControl w:val="0"/>
        <w:spacing w:after="60" w:line="240" w:lineRule="auto"/>
        <w:ind w:left="216" w:hanging="216"/>
        <w:rPr>
          <w:rFonts w:ascii="Times New Roman" w:cs="Times New Roman" w:hAnsi="Times New Roman" w:eastAsia="Times New Roman"/>
        </w:rPr>
      </w:pPr>
      <w: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600710</wp:posOffset>
                </wp:positionH>
                <wp:positionV relativeFrom="page">
                  <wp:posOffset>1283911</wp:posOffset>
                </wp:positionV>
                <wp:extent cx="14074140" cy="7874596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4140" cy="787459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22154" w:type="dxa"/>
                              <w:tblInd w:w="10" w:type="dxa"/>
                              <w:tblBorders>
                                <w:top w:val="single" w:color="ffffff" w:sz="8" w:space="0" w:shadow="0" w:frame="0"/>
                                <w:left w:val="single" w:color="ffffff" w:sz="8" w:space="0" w:shadow="0" w:frame="0"/>
                                <w:bottom w:val="single" w:color="ffffff" w:sz="8" w:space="0" w:shadow="0" w:frame="0"/>
                                <w:right w:val="single" w:color="ffffff" w:sz="8" w:space="0" w:shadow="0" w:frame="0"/>
                                <w:insideH w:val="single" w:color="ffffff" w:sz="8" w:space="0" w:shadow="0" w:frame="0"/>
                                <w:insideV w:val="single" w:color="ffffff" w:sz="8" w:space="0" w:shadow="0" w:frame="0"/>
                              </w:tblBorders>
                              <w:shd w:val="clear" w:color="auto" w:fill="ced7e7"/>
                              <w:tblLayout w:type="fixed"/>
                            </w:tblPr>
                            <w:tblGrid>
                              <w:gridCol w:w="1145"/>
                              <w:gridCol w:w="2229"/>
                              <w:gridCol w:w="3984"/>
                              <w:gridCol w:w="2617"/>
                              <w:gridCol w:w="3090"/>
                              <w:gridCol w:w="3029"/>
                              <w:gridCol w:w="3030"/>
                              <w:gridCol w:w="3030"/>
                            </w:tblGrid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392" w:hRule="atLeast"/>
                              </w:trPr>
                              <w:tc>
                                <w:tcPr>
                                  <w:tcW w:type="dxa" w:w="3374"/>
                                  <w:gridSpan w:val="2"/>
                                  <w:tcBorders>
                                    <w:top w:val="single" w:color="4f81bd" w:sz="8" w:space="0" w:shadow="0" w:frame="0"/>
                                    <w:left w:val="single" w:color="4f81bd" w:sz="8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daeef3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00" w:lineRule="exact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 w:hint="default"/>
                                      <w:b w:val="1"/>
                                      <w:bCs w:val="1"/>
                                      <w:rtl w:val="0"/>
                                    </w:rPr>
                                    <w:t>ΤΙΤΛΟΣ</w:t>
                                  </w:r>
                                </w:p>
                              </w:tc>
                              <w:tc>
                                <w:tcPr>
                                  <w:tcW w:type="dxa" w:w="3984"/>
                                  <w:tcBorders>
                                    <w:top w:val="single" w:color="4f81bd" w:sz="8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daeef3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00" w:lineRule="exact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 w:hint="default"/>
                                      <w:b w:val="1"/>
                                      <w:bCs w:val="1"/>
                                      <w:rtl w:val="0"/>
                                    </w:rPr>
                                    <w:t>ΑΞΟΝΑΣ</w:t>
                                  </w:r>
                                </w:p>
                              </w:tc>
                              <w:tc>
                                <w:tcPr>
                                  <w:tcW w:type="dxa" w:w="2616"/>
                                  <w:tcBorders>
                                    <w:top w:val="single" w:color="4f81bd" w:sz="8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daeef3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00" w:lineRule="exact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 w:hint="default"/>
                                      <w:b w:val="1"/>
                                      <w:bCs w:val="1"/>
                                      <w:rtl w:val="0"/>
                                    </w:rPr>
                                    <w:t>ΓΡΑΜΜΑΤΙΚΗ</w:t>
                                  </w:r>
                                </w:p>
                              </w:tc>
                              <w:tc>
                                <w:tcPr>
                                  <w:tcW w:type="dxa" w:w="3089"/>
                                  <w:tcBorders>
                                    <w:top w:val="single" w:color="4f81bd" w:sz="8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daeef3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00" w:lineRule="exact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 w:hint="default"/>
                                      <w:b w:val="1"/>
                                      <w:bCs w:val="1"/>
                                      <w:rtl w:val="0"/>
                                      <w:lang w:val="en-US"/>
                                    </w:rPr>
                                    <w:t>ΣΧΟΛΙΚΟ ΒΙΒΛΙΟ</w:t>
                                  </w:r>
                                </w:p>
                              </w:tc>
                              <w:tc>
                                <w:tcPr>
                                  <w:tcW w:type="dxa" w:w="3029"/>
                                  <w:tcBorders>
                                    <w:top w:val="single" w:color="4f81bd" w:sz="8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daeef3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00" w:lineRule="exact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 w:hint="default"/>
                                      <w:b w:val="1"/>
                                      <w:bCs w:val="1"/>
                                      <w:rtl w:val="0"/>
                                    </w:rPr>
                                    <w:t>ΠΑΡΑΛΛΗΛΟ ΚΕΙΜΕΝΟ</w:t>
                                  </w:r>
                                </w:p>
                              </w:tc>
                              <w:tc>
                                <w:tcPr>
                                  <w:tcW w:type="dxa" w:w="3029"/>
                                  <w:tcBorders>
                                    <w:top w:val="single" w:color="4f81bd" w:sz="8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daeef3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00" w:lineRule="exact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 w:hint="default"/>
                                      <w:b w:val="1"/>
                                      <w:bCs w:val="1"/>
                                      <w:rtl w:val="0"/>
                                    </w:rPr>
                                    <w:t>ΦΙΛΟΣΟΦΙΚΗ ΔΙΑΣΤΑΣΗ</w:t>
                                  </w:r>
                                </w:p>
                              </w:tc>
                              <w:tc>
                                <w:tcPr>
                                  <w:tcW w:type="dxa" w:w="3029"/>
                                  <w:tcBorders>
                                    <w:top w:val="single" w:color="4f81bd" w:sz="8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8" w:space="0" w:shadow="0" w:frame="0"/>
                                  </w:tcBorders>
                                  <w:shd w:val="clear" w:color="auto" w:fill="daeef3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00" w:lineRule="exact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 w:hint="default"/>
                                      <w:b w:val="1"/>
                                      <w:bCs w:val="1"/>
                                      <w:rtl w:val="0"/>
                                    </w:rPr>
                                    <w:t>ΡΗΤΑ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2058" w:hRule="atLeast"/>
                              </w:trPr>
                              <w:tc>
                                <w:tcPr>
                                  <w:tcW w:type="dxa" w:w="1145"/>
                                  <w:tcBorders>
                                    <w:top w:val="single" w:color="4f81bd" w:sz="4" w:space="0" w:shadow="0" w:frame="0"/>
                                    <w:left w:val="single" w:color="4f81bd" w:sz="8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e9c9c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00" w:lineRule="exact"/>
                                  </w:pPr>
                                  <w:r>
                                    <w:rPr>
                                      <w:rFonts w:ascii="Palatino" w:hAnsi="Palatino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20"/>
                                      <w:szCs w:val="20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20"/>
                                      <w:szCs w:val="20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ον</w:t>
                                  </w:r>
                                </w:p>
                              </w:tc>
                              <w:tc>
                                <w:tcPr>
                                  <w:tcW w:type="dxa" w:w="2228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e9c9c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60" w:line="360" w:lineRule="exact"/>
                                    <w:ind w:left="0" w:right="0" w:firstLine="0"/>
                                    <w:jc w:val="lef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Ελένη και η καταστροφή της Τροίας </w:t>
                                  </w:r>
                                </w:p>
                              </w:tc>
                              <w:tc>
                                <w:tcPr>
                                  <w:tcW w:type="dxa" w:w="3984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e9c9c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Η τραγικότητα του πολέμου και η ανθρώπινη ευθύνη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616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e9c9c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Ευκτική</w:t>
                                  </w:r>
                                </w:p>
                              </w:tc>
                              <w:tc>
                                <w:tcPr>
                                  <w:tcW w:type="dxa" w:w="3089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e9c9c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Αρχαία Ελληνική Γλώσσα Γ΄ Γυμνασίου 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ενότητες για ευκτική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)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type="dxa" w:w="3029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e9c9c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Κείμενο για τη Μικρασιατική Καταστροφή 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(1922)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type="dxa" w:w="3029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e9c9c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  <w:rPr>
                                      <w:rFonts w:ascii="Palatino" w:cs="Palatino" w:hAnsi="Palatino" w:eastAsia="Palatino"/>
                                      <w:b w:val="0"/>
                                      <w:bCs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b w:val="0"/>
                                      <w:bCs w:val="0"/>
                                      <w:sz w:val="20"/>
                                      <w:szCs w:val="20"/>
                                      <w:rtl w:val="0"/>
                                      <w:lang w:val="fr-FR"/>
                                    </w:rPr>
                                    <w:t>«</w:t>
                                  </w: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Αἰτία ἐλομένου</w:t>
                                  </w:r>
                                  <w:r>
                                    <w:rPr>
                                      <w:rFonts w:ascii="Palatino" w:hAnsi="Palatino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θεὸς ἀναίτιος</w:t>
                                  </w:r>
                                  <w:r>
                                    <w:rPr>
                                      <w:rFonts w:ascii="Palatino" w:hAnsi="Palatino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Palatino" w:hAnsi="Palatino" w:hint="default"/>
                                      <w:b w:val="0"/>
                                      <w:bCs w:val="0"/>
                                      <w:sz w:val="20"/>
                                      <w:szCs w:val="20"/>
                                      <w:rtl w:val="0"/>
                                      <w:lang w:val="it-IT"/>
                                    </w:rPr>
                                    <w:t>»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Η ευθύνη για τις επιλογές ανήκει στον άνθρωπο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 και όχι στον Θ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εό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3029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8" w:space="0" w:shadow="0" w:frame="0"/>
                                  </w:tcBorders>
                                  <w:shd w:val="clear" w:color="auto" w:fill="e9c9c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bidi w:val="0"/>
                                    <w:spacing w:before="0" w:after="100"/>
                                    <w:ind w:left="0" w:right="0" w:firstLine="0"/>
                                    <w:jc w:val="left"/>
                                    <w:rPr>
                                      <w:rFonts w:ascii="Palatino" w:cs="Palatino" w:hAnsi="Palatino" w:eastAsia="Palatino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«Πόλεμος πατήρ πάντων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.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  <w:lang w:val="it-IT"/>
                                      <w14:textOutline>
                                        <w14:noFill/>
                                      </w14:textOutline>
                                    </w:rPr>
                                    <w:t xml:space="preserve">» 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Ηράκλειτος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)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bidi w:val="0"/>
                                    <w:spacing w:before="0" w:after="240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«Έστι δίκης ὀφθαλμὸς ὃς τὰ πάνθ᾽ὁρᾷ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.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 xml:space="preserve">» 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Μένανδρος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1854" w:hRule="atLeast"/>
                              </w:trPr>
                              <w:tc>
                                <w:tcPr>
                                  <w:tcW w:type="dxa" w:w="1145"/>
                                  <w:tcBorders>
                                    <w:top w:val="single" w:color="4f81bd" w:sz="4" w:space="0" w:shadow="0" w:frame="0"/>
                                    <w:left w:val="single" w:color="4f81bd" w:sz="8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c2e9e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80" w:lineRule="exact"/>
                                  </w:pPr>
                                  <w:r>
                                    <w:rPr>
                                      <w:rFonts w:ascii="Palatino" w:hAnsi="Palatino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20"/>
                                      <w:szCs w:val="20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2</w:t>
                                  </w: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20"/>
                                      <w:szCs w:val="20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ον</w:t>
                                  </w:r>
                                </w:p>
                              </w:tc>
                              <w:tc>
                                <w:tcPr>
                                  <w:tcW w:type="dxa" w:w="2228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c2e9e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bidi w:val="0"/>
                                    <w:spacing w:after="60" w:line="380" w:lineRule="exact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Θυσία για την πατρίδα</w:t>
                                  </w:r>
                                </w:p>
                              </w:tc>
                              <w:tc>
                                <w:tcPr>
                                  <w:tcW w:type="dxa" w:w="3984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c2e9e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Η αξία της αυταπάρνησης και τα πρότυπα της αρετής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type="dxa" w:w="2616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c2e9e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200" w:line="380" w:lineRule="exact"/>
                                    <w:ind w:left="0" w:right="0" w:firstLine="0"/>
                                    <w:jc w:val="lef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Παραθετικά επιθέτων και επιρρημάτων</w:t>
                                  </w:r>
                                </w:p>
                              </w:tc>
                              <w:tc>
                                <w:tcPr>
                                  <w:tcW w:type="dxa" w:w="3089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c2e9e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  <w:rPr>
                                      <w:rFonts w:ascii="Palatino" w:cs="Palatino" w:hAnsi="Palatino" w:eastAsia="Palatino"/>
                                      <w:i w:val="0"/>
                                      <w:iCs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i w:val="0"/>
                                      <w:iCs w:val="0"/>
                                      <w:sz w:val="20"/>
                                      <w:szCs w:val="20"/>
                                      <w:rtl w:val="0"/>
                                    </w:rPr>
                                    <w:t>Λυσίας</w:t>
                                  </w:r>
                                  <w:r>
                                    <w:rPr>
                                      <w:rFonts w:ascii="Palatino" w:hAnsi="Palatino"/>
                                      <w:i w:val="0"/>
                                      <w:iCs w:val="0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Ἐπιτάφιος τοῖς Κορινθίων βοηθοῖς</w:t>
                                  </w:r>
                                  <w:r>
                                    <w:rPr>
                                      <w:rFonts w:ascii="Palatino" w:hAnsi="Palatino"/>
                                      <w:i w:val="0"/>
                                      <w:iCs w:val="0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0"/>
                                      <w:iCs w:val="0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§§ </w:t>
                                  </w:r>
                                  <w:r>
                                    <w:rPr>
                                      <w:rFonts w:ascii="Palatino" w:hAnsi="Palatino"/>
                                      <w:i w:val="0"/>
                                      <w:iCs w:val="0"/>
                                      <w:sz w:val="20"/>
                                      <w:szCs w:val="20"/>
                                      <w:rtl w:val="0"/>
                                    </w:rPr>
                                    <w:t>79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0"/>
                                      <w:iCs w:val="0"/>
                                      <w:sz w:val="20"/>
                                      <w:szCs w:val="20"/>
                                      <w:rtl w:val="0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Palatino" w:hAnsi="Palatino"/>
                                      <w:i w:val="0"/>
                                      <w:iCs w:val="0"/>
                                      <w:sz w:val="20"/>
                                      <w:szCs w:val="20"/>
                                      <w:rtl w:val="0"/>
                                    </w:rPr>
                                    <w:t>81)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cs="Palatino" w:hAnsi="Palatino" w:eastAsia="Palatino"/>
                                      <w:sz w:val="20"/>
                                      <w:szCs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type="dxa" w:w="3029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c2e9e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  <w:rPr>
                                      <w:rFonts w:ascii="Palatino" w:cs="Palatino" w:hAnsi="Palatino" w:eastAsia="Palatin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Ἀρριανός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Ἀλεξάνδρου Ἀνάβασις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 7.28.1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3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cs="Palatino" w:hAnsi="Palatino" w:eastAsia="Palatino"/>
                                      <w:sz w:val="20"/>
                                      <w:szCs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type="dxa" w:w="3029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c2e9e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bidi w:val="0"/>
                                    <w:spacing w:before="0" w:after="24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Το καλό του συνόλου είναι και καλό του ατόμου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 xml:space="preserve">. </w:t>
                                  </w:r>
                                </w:p>
                              </w:tc>
                              <w:tc>
                                <w:tcPr>
                                  <w:tcW w:type="dxa" w:w="3029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8" w:space="0" w:shadow="0" w:frame="0"/>
                                  </w:tcBorders>
                                  <w:shd w:val="clear" w:color="auto" w:fill="c2e9e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«Τὸ τῷ σμήνει μὴ συμφέρον</w:t>
                                  </w:r>
                                  <w:r>
                                    <w:rPr>
                                      <w:rFonts w:ascii="Palatino" w:hAnsi="Palatino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οὐδὲ τῇ μελίσσῃ συμφέρει</w:t>
                                  </w:r>
                                  <w:r>
                                    <w:rPr>
                                      <w:rFonts w:ascii="Palatino" w:hAnsi="Palatino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» </w:t>
                                  </w:r>
                                  <w:r>
                                    <w:rPr>
                                      <w:rFonts w:ascii="Palatino" w:hAnsi="Palatino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Μάρκος Αυρήλιος</w:t>
                                  </w:r>
                                  <w:r>
                                    <w:rPr>
                                      <w:rFonts w:ascii="Palatino" w:hAnsi="Palatino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1914" w:hRule="atLeast"/>
                              </w:trPr>
                              <w:tc>
                                <w:tcPr>
                                  <w:tcW w:type="dxa" w:w="1145"/>
                                  <w:tcBorders>
                                    <w:top w:val="single" w:color="4f81bd" w:sz="4" w:space="0" w:shadow="0" w:frame="0"/>
                                    <w:left w:val="single" w:color="4f81bd" w:sz="8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e9c9c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60" w:lineRule="exact"/>
                                  </w:pPr>
                                  <w:r>
                                    <w:rPr>
                                      <w:rFonts w:ascii="Palatino" w:hAnsi="Palatino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20"/>
                                      <w:szCs w:val="20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3</w:t>
                                  </w: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20"/>
                                      <w:szCs w:val="20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ον</w:t>
                                  </w:r>
                                </w:p>
                              </w:tc>
                              <w:tc>
                                <w:tcPr>
                                  <w:tcW w:type="dxa" w:w="2228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e9c9c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60" w:line="360" w:lineRule="exact"/>
                                    <w:ind w:left="0" w:right="0" w:firstLine="0"/>
                                    <w:jc w:val="lef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Τα πλεονεκτήματα της Ειρήνης </w:t>
                                  </w:r>
                                </w:p>
                              </w:tc>
                              <w:tc>
                                <w:tcPr>
                                  <w:tcW w:type="dxa" w:w="3984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e9c9c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Η αξία της ειρήνης για το άτομο και την κοινωνία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type="dxa" w:w="2616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e9c9c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Προστακτική Μέσης Φωνής</w:t>
                                  </w:r>
                                </w:p>
                              </w:tc>
                              <w:tc>
                                <w:tcPr>
                                  <w:tcW w:type="dxa" w:w="3089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ffffff" w:sz="8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e9c9c2"/>
                                  <w:tcMar>
                                    <w:top w:type="dxa" w:w="20"/>
                                    <w:left w:type="dxa" w:w="20"/>
                                    <w:bottom w:type="dxa" w:w="20"/>
                                    <w:right w:type="dxa" w:w="20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1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outlineLvl w:val="0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Αρχαία Ελληνική Γλώσσα Γ΄ Γυμνασίου </w:t>
                                  </w:r>
                                  <w:r>
                                    <w:rPr>
                                      <w:rFonts w:ascii="Palatino" w:cs="Arial Unicode MS" w:hAnsi="Palatino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Ενότητα </w:t>
                                  </w:r>
                                  <w:r>
                                    <w:rPr>
                                      <w:rFonts w:ascii="Palatino" w:cs="Arial Unicode MS" w:hAnsi="Palatino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4)</w:t>
                                  </w:r>
                                </w:p>
                              </w:tc>
                              <w:tc>
                                <w:tcPr>
                                  <w:tcW w:type="dxa" w:w="3029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e9c9c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  <w:rPr>
                                      <w:rFonts w:ascii="Palatino" w:cs="Palatino" w:hAnsi="Palatino" w:eastAsia="Palatin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Αριστοφάνης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Εἰρήνη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προσωποποίηση της Εἰρήνης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)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cs="Palatino" w:hAnsi="Palatino" w:eastAsia="Palatino"/>
                                      <w:sz w:val="20"/>
                                      <w:szCs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type="dxa" w:w="3029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e9c9c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Ο άνθρωπος γεννήθηκε για να αγαπά και όχι για να μισεί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3029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8" w:space="0" w:shadow="0" w:frame="0"/>
                                  </w:tcBorders>
                                  <w:shd w:val="clear" w:color="auto" w:fill="e9c9c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bidi w:val="0"/>
                                    <w:spacing w:before="0" w:after="160" w:line="240" w:lineRule="auto"/>
                                    <w:ind w:left="0" w:right="0" w:firstLine="0"/>
                                    <w:jc w:val="left"/>
                                    <w:rPr>
                                      <w:rFonts w:ascii="Palatino" w:cs="Palatino" w:hAnsi="Palatino" w:eastAsia="Palatino"/>
                                      <w:b w:val="1"/>
                                      <w:bCs w:val="1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b w:val="0"/>
                                      <w:bCs w:val="0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«</w:t>
                                  </w:r>
                                  <w:r>
                                    <w:rPr>
                                      <w:rFonts w:ascii="Palatino" w:hAnsi="Palatino" w:hint="default"/>
                                      <w:b w:val="0"/>
                                      <w:bCs w:val="0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Ποθεινὸν ἐστι ὑγίεια νοσοῦσι καὶ πολεμουμένοις εἰρήνη</w:t>
                                  </w:r>
                                  <w:r>
                                    <w:rPr>
                                      <w:rFonts w:ascii="Palatino" w:hAnsi="Palatino"/>
                                      <w:b w:val="0"/>
                                      <w:bCs w:val="0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.</w:t>
                                  </w:r>
                                  <w:r>
                                    <w:rPr>
                                      <w:rFonts w:ascii="Palatino" w:hAnsi="Palatino" w:hint="default"/>
                                      <w:b w:val="0"/>
                                      <w:bCs w:val="0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 xml:space="preserve">» </w:t>
                                  </w:r>
                                  <w:r>
                                    <w:rPr>
                                      <w:rFonts w:ascii="Palatino" w:hAnsi="Palatino"/>
                                      <w:b w:val="0"/>
                                      <w:bCs w:val="0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" w:hAnsi="Palatino" w:hint="default"/>
                                      <w:b w:val="0"/>
                                      <w:bCs w:val="0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Πλούταρχος</w:t>
                                  </w:r>
                                  <w:r>
                                    <w:rPr>
                                      <w:rFonts w:ascii="Palatino" w:hAnsi="Palatino"/>
                                      <w:b w:val="0"/>
                                      <w:bCs w:val="0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)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«Οὔτοι συνέχθειν</w:t>
                                  </w:r>
                                  <w:r>
                                    <w:rPr>
                                      <w:rFonts w:ascii="Palatino" w:hAnsi="Palatino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ἀλλὰ συμφιλεῖν ἔφυν» </w:t>
                                  </w:r>
                                  <w:r>
                                    <w:rPr>
                                      <w:rFonts w:ascii="Palatino" w:hAnsi="Palatino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Σοφοκλῆς</w:t>
                                  </w:r>
                                  <w:r>
                                    <w:rPr>
                                      <w:rFonts w:ascii="Palatino" w:hAnsi="Palatino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Ἀντιγόνη</w:t>
                                  </w:r>
                                  <w:r>
                                    <w:rPr>
                                      <w:rFonts w:ascii="Palatino" w:hAnsi="Palatino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1727" w:hRule="atLeast"/>
                              </w:trPr>
                              <w:tc>
                                <w:tcPr>
                                  <w:tcW w:type="dxa" w:w="1145"/>
                                  <w:tcBorders>
                                    <w:top w:val="single" w:color="4f81bd" w:sz="4" w:space="0" w:shadow="0" w:frame="0"/>
                                    <w:left w:val="single" w:color="4f81bd" w:sz="8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c2e9e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280" w:lineRule="exact"/>
                                  </w:pPr>
                                  <w:r>
                                    <w:rPr>
                                      <w:rFonts w:ascii="Palatino" w:hAnsi="Palatino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20"/>
                                      <w:szCs w:val="20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4</w:t>
                                  </w: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20"/>
                                      <w:szCs w:val="20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ον</w:t>
                                  </w:r>
                                </w:p>
                              </w:tc>
                              <w:tc>
                                <w:tcPr>
                                  <w:tcW w:type="dxa" w:w="2228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c2e9e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60" w:line="280" w:lineRule="exact"/>
                                    <w:ind w:left="0" w:right="0" w:firstLine="0"/>
                                    <w:jc w:val="lef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Η μουσική εξημερώνει</w:t>
                                  </w:r>
                                </w:p>
                              </w:tc>
                              <w:tc>
                                <w:tcPr>
                                  <w:tcW w:type="dxa" w:w="3984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c2e9e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Η μουσική ως παιδευτική δύναμη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type="dxa" w:w="2616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c2e9e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80" w:after="200" w:line="480" w:lineRule="exact"/>
                                    <w:ind w:left="0" w:right="0" w:firstLine="0"/>
                                    <w:jc w:val="lef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 w:color="ff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Αόριστος Β </w:t>
                                  </w:r>
                                  <w:r>
                                    <w:rPr>
                                      <w:rFonts w:ascii="Palatino" w:cs="Arial Unicode MS" w:hAnsi="Palatino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 w:color="ff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/ </w:t>
                                  </w: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 w:color="ff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ανώμαλα ουσιαστικά </w:t>
                                  </w:r>
                                  <w:r>
                                    <w:rPr>
                                      <w:rFonts w:ascii="Palatino" w:cs="Arial Unicode MS" w:hAnsi="Palatino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 w:color="ff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 w:color="ff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γυνή</w:t>
                                  </w:r>
                                  <w:r>
                                    <w:rPr>
                                      <w:rFonts w:ascii="Palatino" w:cs="Arial Unicode MS" w:hAnsi="Palatino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 w:color="ff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 w:color="ff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παῖς</w:t>
                                  </w:r>
                                  <w:r>
                                    <w:rPr>
                                      <w:rFonts w:ascii="Palatino" w:cs="Arial Unicode MS" w:hAnsi="Palatino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 w:color="ff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type="dxa" w:w="3089"/>
                                  <w:tcBorders>
                                    <w:top w:val="single" w:color="ffffff" w:sz="8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c2e9ed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1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outlineLvl w:val="0"/>
                                    <w:rPr>
                                      <w:rFonts w:ascii="Palatino" w:cs="Palatino" w:hAnsi="Palatino" w:eastAsia="Palatino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</w:pP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  <w:rPr>
                                      <w:rFonts w:ascii="Palatino" w:cs="Palatino" w:hAnsi="Palatino" w:eastAsia="Palatin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Πολύβιος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Ἱστορίαι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 4.20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Ενότητα 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6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  <w:rPr>
                                      <w:rFonts w:ascii="Palatino" w:cs="Palatino" w:hAnsi="Palatino" w:eastAsia="Palatino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  <w:rPr>
                                      <w:rFonts w:ascii="Palatino" w:cs="Palatino" w:hAnsi="Palatino" w:eastAsia="Palatino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cs="Palatino" w:hAnsi="Palatino" w:eastAsia="Palatino"/>
                                      <w:sz w:val="20"/>
                                      <w:szCs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type="dxa" w:w="3029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c2e9e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  <w:rPr>
                                      <w:rFonts w:ascii="Palatino" w:cs="Palatino" w:hAnsi="Palatino" w:eastAsia="Palatin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Πλάτων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Πολιτεία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 398d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403c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· Πλούταρχος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Περὶ Μουσικῆς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  <w:rPr>
                                      <w:rFonts w:ascii="Palatino" w:cs="Palatino" w:hAnsi="Palatino" w:eastAsia="Palatino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  <w:rPr>
                                      <w:rFonts w:ascii="Palatino" w:cs="Palatino" w:hAnsi="Palatino" w:eastAsia="Palatino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cs="Palatino" w:hAnsi="Palatino" w:eastAsia="Palatino"/>
                                      <w:sz w:val="20"/>
                                      <w:szCs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type="dxa" w:w="3029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c2e9e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Θεωρία του ήθους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Μούσες 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=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προσωποποίηση παιδείας· Αρμονία των σφαιρών 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Πυθαγόρας–Πλάτων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)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type="dxa" w:w="3029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8" w:space="0" w:shadow="0" w:frame="0"/>
                                  </w:tcBorders>
                                  <w:shd w:val="clear" w:color="auto" w:fill="c2e9e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  <w:rPr>
                                      <w:rFonts w:ascii="Palatino" w:cs="Palatino" w:hAnsi="Palatino" w:eastAsia="Palatin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«Σεμνὴ κατὰ πάντα ἡ μουσική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θεῶν εὕρημα οὖσα» 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Πλούταρχος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)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«Οὐ τὸ ζῆν περὶ πλείστου ποιητέον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ἀλλὰ τὸ εὖ ζῆν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  <w:lang w:val="it-IT"/>
                                    </w:rPr>
                                    <w:t xml:space="preserve">» 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Πλάτων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Κρίτων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1830" w:hRule="atLeast"/>
                              </w:trPr>
                              <w:tc>
                                <w:tcPr>
                                  <w:tcW w:type="dxa" w:w="1145"/>
                                  <w:tcBorders>
                                    <w:top w:val="single" w:color="4f81bd" w:sz="4" w:space="0" w:shadow="0" w:frame="0"/>
                                    <w:left w:val="single" w:color="4f81bd" w:sz="8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e9c9c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420" w:lineRule="exact"/>
                                  </w:pPr>
                                  <w:r>
                                    <w:rPr>
                                      <w:rFonts w:ascii="Palatino" w:hAnsi="Palatino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20"/>
                                      <w:szCs w:val="20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5</w:t>
                                  </w: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20"/>
                                      <w:szCs w:val="20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ον</w:t>
                                  </w:r>
                                </w:p>
                              </w:tc>
                              <w:tc>
                                <w:tcPr>
                                  <w:tcW w:type="dxa" w:w="2228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e9c9c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60" w:line="420" w:lineRule="exact"/>
                                    <w:ind w:left="0" w:right="0" w:firstLine="0"/>
                                    <w:jc w:val="lef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Ένα παράδειγμα σεβασμού προς τους γονείς</w:t>
                                  </w:r>
                                </w:p>
                              </w:tc>
                              <w:tc>
                                <w:tcPr>
                                  <w:tcW w:type="dxa" w:w="3984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e9c9c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Ο σεβασμός στους γονείς ως θεμέλιο αρετής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type="dxa" w:w="2616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e9c9c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200" w:line="420" w:lineRule="exact"/>
                                    <w:ind w:left="0" w:right="0" w:firstLine="0"/>
                                    <w:jc w:val="lef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 w:color="ff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Παθητικοί χρόνοι</w:t>
                                  </w:r>
                                </w:p>
                              </w:tc>
                              <w:tc>
                                <w:tcPr>
                                  <w:tcW w:type="dxa" w:w="3089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e9c9c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40" w:line="240" w:lineRule="auto"/>
                                    <w:rPr>
                                      <w:rFonts w:ascii="Palatino" w:cs="Palatino" w:hAnsi="Palatino" w:eastAsia="Palatino"/>
                                      <w:b w:val="0"/>
                                      <w:bCs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b w:val="0"/>
                                      <w:bCs w:val="0"/>
                                      <w:sz w:val="20"/>
                                      <w:szCs w:val="20"/>
                                      <w:rtl w:val="0"/>
                                    </w:rPr>
                                    <w:t>Λυκούργος</w:t>
                                  </w:r>
                                  <w:r>
                                    <w:rPr>
                                      <w:rFonts w:ascii="Palatino" w:hAnsi="Palatino"/>
                                      <w:b w:val="0"/>
                                      <w:bCs w:val="0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b w:val="0"/>
                                      <w:bCs w:val="0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Κατὰ Λεωκράτους</w:t>
                                  </w:r>
                                  <w:r>
                                    <w:rPr>
                                      <w:rFonts w:ascii="Palatino" w:hAnsi="Palatino"/>
                                      <w:b w:val="0"/>
                                      <w:bCs w:val="0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 80</w:t>
                                  </w:r>
                                  <w:r>
                                    <w:rPr>
                                      <w:rFonts w:ascii="Palatino" w:hAnsi="Palatino" w:hint="default"/>
                                      <w:b w:val="0"/>
                                      <w:bCs w:val="0"/>
                                      <w:sz w:val="20"/>
                                      <w:szCs w:val="20"/>
                                      <w:rtl w:val="0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Palatino" w:hAnsi="Palatino"/>
                                      <w:b w:val="0"/>
                                      <w:bCs w:val="0"/>
                                      <w:sz w:val="20"/>
                                      <w:szCs w:val="20"/>
                                      <w:rtl w:val="0"/>
                                    </w:rPr>
                                    <w:t>81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rPr>
                                      <w:rFonts w:ascii="Palatino" w:cs="Palatino" w:hAnsi="Palatino" w:eastAsia="Palatino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Αρχαία Ελληνική Γλώσσα Γ΄ Γυμνασίου</w:t>
                                  </w:r>
                                  <w:r>
                                    <w:rPr>
                                      <w:rFonts w:ascii="Palatino" w:hAnsi="Palatino"/>
                                      <w:i w:val="0"/>
                                      <w:iCs w:val="0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0"/>
                                      <w:iCs w:val="0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Ενότητα </w:t>
                                  </w:r>
                                  <w:r>
                                    <w:rPr>
                                      <w:rFonts w:ascii="Palatino" w:hAnsi="Palatino"/>
                                      <w:i w:val="0"/>
                                      <w:iCs w:val="0"/>
                                      <w:sz w:val="20"/>
                                      <w:szCs w:val="20"/>
                                      <w:rtl w:val="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type="dxa" w:w="3029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e9c9c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  <w:rPr>
                                      <w:rFonts w:ascii="Palatino" w:cs="Palatino" w:hAnsi="Palatino" w:eastAsia="Palatin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Δημοσθένης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Περὶ Στεφάνου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αναφορές στην τιμή των προγόνων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)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cs="Palatino" w:hAnsi="Palatino" w:eastAsia="Palatino"/>
                                      <w:sz w:val="20"/>
                                      <w:szCs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type="dxa" w:w="3029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e9c9c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  <w:rPr>
                                      <w:rFonts w:ascii="Palatino" w:cs="Palatino" w:hAnsi="Palatino" w:eastAsia="Palatin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Ο Πλάτων στους 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Νόμους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 θεωρεί τη γονική ευσέβεια βάση κοινωνικής συνοχής· οι Στωικοί τη βλέπουν ως φυσικό καθήκον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cs="Palatino" w:hAnsi="Palatino" w:eastAsia="Palatino"/>
                                      <w:sz w:val="20"/>
                                      <w:szCs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type="dxa" w:w="3029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8" w:space="0" w:shadow="0" w:frame="0"/>
                                  </w:tcBorders>
                                  <w:shd w:val="clear" w:color="auto" w:fill="e9c9c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«Τίμα τὸν πατέρα σου καὶ τὴν μητέρα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» 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Δέκα εντολές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) .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«Γονεῖς αἰδοῦ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» 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Δελφικά Παραγγέλματα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)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3095" w:hRule="atLeast"/>
                              </w:trPr>
                              <w:tc>
                                <w:tcPr>
                                  <w:tcW w:type="dxa" w:w="1145"/>
                                  <w:tcBorders>
                                    <w:top w:val="single" w:color="4f81bd" w:sz="4" w:space="0" w:shadow="0" w:frame="0"/>
                                    <w:left w:val="single" w:color="4f81bd" w:sz="8" w:space="0" w:shadow="0" w:frame="0"/>
                                    <w:bottom w:val="single" w:color="4f81bd" w:sz="8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c2e9e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440" w:lineRule="exact"/>
                                  </w:pPr>
                                  <w:r>
                                    <w:rPr>
                                      <w:rFonts w:ascii="Palatino" w:hAnsi="Palatino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20"/>
                                      <w:szCs w:val="20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6</w:t>
                                  </w: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20"/>
                                      <w:szCs w:val="20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ον</w:t>
                                  </w:r>
                                </w:p>
                              </w:tc>
                              <w:tc>
                                <w:tcPr>
                                  <w:tcW w:type="dxa" w:w="2228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8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c2e9e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440" w:lineRule="exact"/>
                                  </w:pP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sz w:val="20"/>
                                      <w:szCs w:val="20"/>
                                      <w:u w:val="single" w:color="ff0000"/>
                                      <w:rtl w:val="0"/>
                                    </w:rPr>
                                    <w:t>Οι νόμοι επισκέπτονται τον Σωκράτη στη φυλακή</w:t>
                                  </w:r>
                                </w:p>
                              </w:tc>
                              <w:tc>
                                <w:tcPr>
                                  <w:tcW w:type="dxa" w:w="3984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8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c2e9e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Ο σεβασμός στους νόμους και η ηθική συνέπεια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type="dxa" w:w="2616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8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c2e9e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200" w:line="440" w:lineRule="exact"/>
                                    <w:ind w:left="0" w:right="0" w:firstLine="0"/>
                                    <w:jc w:val="lef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Δευτερεύουσες προτάσεις </w:t>
                                  </w:r>
                                </w:p>
                              </w:tc>
                              <w:tc>
                                <w:tcPr>
                                  <w:tcW w:type="dxa" w:w="3089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8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c2e9e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  <w:rPr>
                                      <w:rFonts w:ascii="Palatino" w:cs="Palatino" w:hAnsi="Palatino" w:eastAsia="Palatin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Πλάτων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Κρίτων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 50a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54d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cs="Palatino" w:hAnsi="Palatino" w:eastAsia="Palatino"/>
                                      <w:sz w:val="20"/>
                                      <w:szCs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type="dxa" w:w="3029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8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c2e9e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  <w:rPr>
                                      <w:rFonts w:ascii="Palatino" w:cs="Palatino" w:hAnsi="Palatino" w:eastAsia="Palatin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Λυσίας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Κατὰ Ἐρατοσθένους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αναφορά στη δικαιοσύνη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)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cs="Palatino" w:hAnsi="Palatino" w:eastAsia="Palatino"/>
                                      <w:sz w:val="20"/>
                                      <w:szCs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type="dxa" w:w="3029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8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c2e9e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Ο Σωκράτης διδάσκει πως αξίζει όχι απλώς να ζεις αλλά να ζεις δίκαια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ο Μάρκος Αυρήλιος ότι η καλύτερη άμυνα είναι να μη μιμείσαι τον άδικο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και ότι η ζωή έχει αξία όταν κάθε πράξη βιώνεται σαν να είναι η τελευταία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20"/>
                                      <w:szCs w:val="20"/>
                                      <w:rtl w:val="0"/>
                                    </w:rPr>
                                    <w:t>αφού η αληθινή ευτυχία εξαρτάται από πολύ λίγα</w:t>
                                  </w:r>
                                  <w:r>
                                    <w:rPr>
                                      <w:rFonts w:ascii="Palatino" w:hAnsi="Palatino"/>
                                      <w:sz w:val="20"/>
                                      <w:szCs w:val="20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3029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8" w:space="0" w:shadow="0" w:frame="0"/>
                                    <w:right w:val="single" w:color="4f81bd" w:sz="8" w:space="0" w:shadow="0" w:frame="0"/>
                                  </w:tcBorders>
                                  <w:shd w:val="clear" w:color="auto" w:fill="c2e9e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40" w:line="240" w:lineRule="auto"/>
                                  </w:pP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«Ἄριστος τρόπος τοῦ ἀμύνεσθαι τὸ μὴ ἐξομοιοῦσθαι</w:t>
                                  </w:r>
                                  <w:r>
                                    <w:rPr>
                                      <w:rFonts w:ascii="Palatino" w:hAnsi="Palatino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» </w:t>
                                  </w:r>
                                  <w:r>
                                    <w:rPr>
                                      <w:rFonts w:ascii="Palatino" w:hAnsi="Palatino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Μᾶρκος Αὐρήλιος</w:t>
                                  </w:r>
                                  <w:r>
                                    <w:rPr>
                                      <w:rFonts w:ascii="Palatino" w:hAnsi="Palatino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)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40" w:line="240" w:lineRule="auto"/>
                                  </w:pP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«Ἐν ὀλιγίστοις κεῖται τὸ εὐδαιμόνως βιῶσαι</w:t>
                                  </w:r>
                                  <w:r>
                                    <w:rPr>
                                      <w:rFonts w:ascii="Palatino" w:hAnsi="Palatino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» </w:t>
                                  </w:r>
                                  <w:r>
                                    <w:rPr>
                                      <w:rFonts w:ascii="Palatino" w:hAnsi="Palatino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Μᾶρκος Αὐρήλιος</w:t>
                                  </w:r>
                                  <w:r>
                                    <w:rPr>
                                      <w:rFonts w:ascii="Palatino" w:hAnsi="Palatino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)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40" w:line="240" w:lineRule="auto"/>
                                  </w:pP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«Ποριεῖς δέ</w:t>
                                  </w:r>
                                  <w:r>
                                    <w:rPr>
                                      <w:rFonts w:ascii="Palatino" w:hAnsi="Palatino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ἄν ὡς ἐσχάτην τοῦ βίου ἑκάστην πρᾶξιν ἐνεργῇς</w:t>
                                  </w:r>
                                  <w:r>
                                    <w:rPr>
                                      <w:rFonts w:ascii="Palatino" w:hAnsi="Palatino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» </w:t>
                                  </w:r>
                                  <w:r>
                                    <w:rPr>
                                      <w:rFonts w:ascii="Palatino" w:hAnsi="Palatino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Μᾶρκος Αὐρήλιος</w:t>
                                  </w:r>
                                  <w:r>
                                    <w:rPr>
                                      <w:rFonts w:ascii="Palatino" w:hAnsi="Palatino"/>
                                      <w:i w:val="1"/>
                                      <w:iCs w:val="1"/>
                                      <w:sz w:val="20"/>
                                      <w:szCs w:val="20"/>
                                      <w:rtl w:val="0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47.3pt;margin-top:101.1pt;width:1108.2pt;height:620.0pt;z-index:251659264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22154" w:type="dxa"/>
                        <w:tblInd w:w="10" w:type="dxa"/>
                        <w:tblBorders>
                          <w:top w:val="single" w:color="ffffff" w:sz="8" w:space="0" w:shadow="0" w:frame="0"/>
                          <w:left w:val="single" w:color="ffffff" w:sz="8" w:space="0" w:shadow="0" w:frame="0"/>
                          <w:bottom w:val="single" w:color="ffffff" w:sz="8" w:space="0" w:shadow="0" w:frame="0"/>
                          <w:right w:val="single" w:color="ffffff" w:sz="8" w:space="0" w:shadow="0" w:frame="0"/>
                          <w:insideH w:val="single" w:color="ffffff" w:sz="8" w:space="0" w:shadow="0" w:frame="0"/>
                          <w:insideV w:val="single" w:color="ffffff" w:sz="8" w:space="0" w:shadow="0" w:frame="0"/>
                        </w:tblBorders>
                        <w:shd w:val="clear" w:color="auto" w:fill="ced7e7"/>
                        <w:tblLayout w:type="fixed"/>
                      </w:tblPr>
                      <w:tblGrid>
                        <w:gridCol w:w="1145"/>
                        <w:gridCol w:w="2229"/>
                        <w:gridCol w:w="3984"/>
                        <w:gridCol w:w="2617"/>
                        <w:gridCol w:w="3090"/>
                        <w:gridCol w:w="3029"/>
                        <w:gridCol w:w="3030"/>
                        <w:gridCol w:w="3030"/>
                      </w:tblGrid>
                      <w:tr>
                        <w:tblPrEx>
                          <w:shd w:val="clear" w:color="auto" w:fill="ced7e7"/>
                        </w:tblPrEx>
                        <w:trPr>
                          <w:trHeight w:val="392" w:hRule="atLeast"/>
                        </w:trPr>
                        <w:tc>
                          <w:tcPr>
                            <w:tcW w:type="dxa" w:w="3374"/>
                            <w:gridSpan w:val="2"/>
                            <w:tcBorders>
                              <w:top w:val="single" w:color="4f81bd" w:sz="8" w:space="0" w:shadow="0" w:frame="0"/>
                              <w:left w:val="single" w:color="4f81bd" w:sz="8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daeef3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00" w:lineRule="exact"/>
                              <w:jc w:val="center"/>
                            </w:pPr>
                            <w:r>
                              <w:rPr>
                                <w:rFonts w:ascii="Helvetica Neue" w:hAnsi="Helvetica Neue" w:hint="default"/>
                                <w:b w:val="1"/>
                                <w:bCs w:val="1"/>
                                <w:rtl w:val="0"/>
                              </w:rPr>
                              <w:t>ΤΙΤΛΟΣ</w:t>
                            </w:r>
                          </w:p>
                        </w:tc>
                        <w:tc>
                          <w:tcPr>
                            <w:tcW w:type="dxa" w:w="3984"/>
                            <w:tcBorders>
                              <w:top w:val="single" w:color="4f81bd" w:sz="8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daeef3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00" w:lineRule="exact"/>
                              <w:jc w:val="center"/>
                            </w:pPr>
                            <w:r>
                              <w:rPr>
                                <w:rFonts w:ascii="Helvetica Neue" w:hAnsi="Helvetica Neue" w:hint="default"/>
                                <w:b w:val="1"/>
                                <w:bCs w:val="1"/>
                                <w:rtl w:val="0"/>
                              </w:rPr>
                              <w:t>ΑΞΟΝΑΣ</w:t>
                            </w:r>
                          </w:p>
                        </w:tc>
                        <w:tc>
                          <w:tcPr>
                            <w:tcW w:type="dxa" w:w="2616"/>
                            <w:tcBorders>
                              <w:top w:val="single" w:color="4f81bd" w:sz="8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daeef3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00" w:lineRule="exact"/>
                              <w:jc w:val="center"/>
                            </w:pPr>
                            <w:r>
                              <w:rPr>
                                <w:rFonts w:ascii="Helvetica Neue" w:hAnsi="Helvetica Neue" w:hint="default"/>
                                <w:b w:val="1"/>
                                <w:bCs w:val="1"/>
                                <w:rtl w:val="0"/>
                              </w:rPr>
                              <w:t>ΓΡΑΜΜΑΤΙΚΗ</w:t>
                            </w:r>
                          </w:p>
                        </w:tc>
                        <w:tc>
                          <w:tcPr>
                            <w:tcW w:type="dxa" w:w="3089"/>
                            <w:tcBorders>
                              <w:top w:val="single" w:color="4f81bd" w:sz="8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daeef3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00" w:lineRule="exact"/>
                              <w:jc w:val="center"/>
                            </w:pPr>
                            <w:r>
                              <w:rPr>
                                <w:rFonts w:ascii="Helvetica Neue" w:hAnsi="Helvetica Neue" w:hint="default"/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ΣΧΟΛΙΚΟ ΒΙΒΛΙΟ</w:t>
                            </w:r>
                          </w:p>
                        </w:tc>
                        <w:tc>
                          <w:tcPr>
                            <w:tcW w:type="dxa" w:w="3029"/>
                            <w:tcBorders>
                              <w:top w:val="single" w:color="4f81bd" w:sz="8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daeef3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00" w:lineRule="exact"/>
                              <w:jc w:val="center"/>
                            </w:pPr>
                            <w:r>
                              <w:rPr>
                                <w:rFonts w:ascii="Helvetica Neue" w:hAnsi="Helvetica Neue" w:hint="default"/>
                                <w:b w:val="1"/>
                                <w:bCs w:val="1"/>
                                <w:rtl w:val="0"/>
                              </w:rPr>
                              <w:t>ΠΑΡΑΛΛΗΛΟ ΚΕΙΜΕΝΟ</w:t>
                            </w:r>
                          </w:p>
                        </w:tc>
                        <w:tc>
                          <w:tcPr>
                            <w:tcW w:type="dxa" w:w="3029"/>
                            <w:tcBorders>
                              <w:top w:val="single" w:color="4f81bd" w:sz="8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daeef3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00" w:lineRule="exact"/>
                              <w:jc w:val="center"/>
                            </w:pPr>
                            <w:r>
                              <w:rPr>
                                <w:rFonts w:ascii="Helvetica Neue" w:hAnsi="Helvetica Neue" w:hint="default"/>
                                <w:b w:val="1"/>
                                <w:bCs w:val="1"/>
                                <w:rtl w:val="0"/>
                              </w:rPr>
                              <w:t>ΦΙΛΟΣΟΦΙΚΗ ΔΙΑΣΤΑΣΗ</w:t>
                            </w:r>
                          </w:p>
                        </w:tc>
                        <w:tc>
                          <w:tcPr>
                            <w:tcW w:type="dxa" w:w="3029"/>
                            <w:tcBorders>
                              <w:top w:val="single" w:color="4f81bd" w:sz="8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8" w:space="0" w:shadow="0" w:frame="0"/>
                            </w:tcBorders>
                            <w:shd w:val="clear" w:color="auto" w:fill="daeef3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00" w:lineRule="exact"/>
                              <w:jc w:val="center"/>
                            </w:pPr>
                            <w:r>
                              <w:rPr>
                                <w:rFonts w:ascii="Helvetica Neue" w:hAnsi="Helvetica Neue" w:hint="default"/>
                                <w:b w:val="1"/>
                                <w:bCs w:val="1"/>
                                <w:rtl w:val="0"/>
                              </w:rPr>
                              <w:t>ΡΗΤΑ</w:t>
                            </w:r>
                          </w:p>
                        </w:tc>
                      </w:tr>
                      <w:tr>
                        <w:tblPrEx>
                          <w:shd w:val="clear" w:color="auto" w:fill="ced7e7"/>
                        </w:tblPrEx>
                        <w:trPr>
                          <w:trHeight w:val="2058" w:hRule="atLeast"/>
                        </w:trPr>
                        <w:tc>
                          <w:tcPr>
                            <w:tcW w:type="dxa" w:w="1145"/>
                            <w:tcBorders>
                              <w:top w:val="single" w:color="4f81bd" w:sz="4" w:space="0" w:shadow="0" w:frame="0"/>
                              <w:left w:val="single" w:color="4f81bd" w:sz="8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e9c9c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00" w:lineRule="exact"/>
                            </w:pPr>
                            <w:r>
                              <w:rPr>
                                <w:rFonts w:ascii="Palatino" w:hAnsi="Palatino"/>
                                <w:b w:val="1"/>
                                <w:bCs w:val="1"/>
                                <w:outline w:val="0"/>
                                <w:color w:val="4f81bd"/>
                                <w:sz w:val="20"/>
                                <w:szCs w:val="20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outline w:val="0"/>
                                <w:color w:val="4f81bd"/>
                                <w:sz w:val="20"/>
                                <w:szCs w:val="20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ον</w:t>
                            </w:r>
                          </w:p>
                        </w:tc>
                        <w:tc>
                          <w:tcPr>
                            <w:tcW w:type="dxa" w:w="2228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e9c9c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60" w:line="360" w:lineRule="exact"/>
                              <w:ind w:left="0" w:right="0" w:firstLine="0"/>
                              <w:jc w:val="lef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cs="Arial Unicode MS" w:hAnsi="Palatino" w:eastAsia="Arial Unicode MS" w:hint="default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Ελένη και η καταστροφή της Τροίας </w:t>
                            </w:r>
                          </w:p>
                        </w:tc>
                        <w:tc>
                          <w:tcPr>
                            <w:tcW w:type="dxa" w:w="3984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e9c9c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Η τραγικότητα του πολέμου και η ανθρώπινη ευθύνη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616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e9c9c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Ευκτική</w:t>
                            </w:r>
                          </w:p>
                        </w:tc>
                        <w:tc>
                          <w:tcPr>
                            <w:tcW w:type="dxa" w:w="3089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e9c9c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 xml:space="preserve">Αρχαία Ελληνική Γλώσσα Γ΄ Γυμνασίου 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(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ενότητες για ευκτική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)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</w:p>
                        </w:tc>
                        <w:tc>
                          <w:tcPr>
                            <w:tcW w:type="dxa" w:w="3029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e9c9c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 xml:space="preserve">Κείμενο για τη Μικρασιατική Καταστροφή 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(1922)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</w:p>
                        </w:tc>
                        <w:tc>
                          <w:tcPr>
                            <w:tcW w:type="dxa" w:w="3029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e9c9c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  <w:rPr>
                                <w:rFonts w:ascii="Palatino" w:cs="Palatino" w:hAnsi="Palatino" w:eastAsia="Palatino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b w:val="0"/>
                                <w:bCs w:val="0"/>
                                <w:sz w:val="20"/>
                                <w:szCs w:val="20"/>
                                <w:rtl w:val="0"/>
                                <w:lang w:val="fr-FR"/>
                              </w:rPr>
                              <w:t>«</w:t>
                            </w: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Αἰτία ἐλομένου</w:t>
                            </w:r>
                            <w:r>
                              <w:rPr>
                                <w:rFonts w:ascii="Palatino" w:hAnsi="Palatino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θεὸς ἀναίτιος</w:t>
                            </w:r>
                            <w:r>
                              <w:rPr>
                                <w:rFonts w:ascii="Palatino" w:hAnsi="Palatino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.</w:t>
                            </w:r>
                            <w:r>
                              <w:rPr>
                                <w:rFonts w:ascii="Palatino" w:hAnsi="Palatino" w:hint="default"/>
                                <w:b w:val="0"/>
                                <w:bCs w:val="0"/>
                                <w:sz w:val="20"/>
                                <w:szCs w:val="20"/>
                                <w:rtl w:val="0"/>
                                <w:lang w:val="it-IT"/>
                              </w:rPr>
                              <w:t>»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Η ευθύνη για τις επιλογές ανήκει στον άνθρωπο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 xml:space="preserve"> και όχι στον Θ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εό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3029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8" w:space="0" w:shadow="0" w:frame="0"/>
                            </w:tcBorders>
                            <w:shd w:val="clear" w:color="auto" w:fill="e9c9c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bidi w:val="0"/>
                              <w:spacing w:before="0" w:after="100"/>
                              <w:ind w:left="0" w:right="0" w:firstLine="0"/>
                              <w:jc w:val="left"/>
                              <w:rPr>
                                <w:rFonts w:ascii="Palatino" w:cs="Palatino" w:hAnsi="Palatino" w:eastAsia="Palatino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«Πόλεμος πατήρ πάντων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.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  <w:lang w:val="it-IT"/>
                                <w14:textOutline>
                                  <w14:noFill/>
                                </w14:textOutline>
                              </w:rPr>
                              <w:t xml:space="preserve">» 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(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Ηράκλειτος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)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bidi w:val="0"/>
                              <w:spacing w:before="0" w:after="240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«Έστι δίκης ὀφθαλμὸς ὃς τὰ πάνθ᾽ὁρᾷ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.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 xml:space="preserve">» 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(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Μένανδρος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)</w:t>
                            </w:r>
                          </w:p>
                        </w:tc>
                      </w:tr>
                      <w:tr>
                        <w:tblPrEx>
                          <w:shd w:val="clear" w:color="auto" w:fill="ced7e7"/>
                        </w:tblPrEx>
                        <w:trPr>
                          <w:trHeight w:val="1854" w:hRule="atLeast"/>
                        </w:trPr>
                        <w:tc>
                          <w:tcPr>
                            <w:tcW w:type="dxa" w:w="1145"/>
                            <w:tcBorders>
                              <w:top w:val="single" w:color="4f81bd" w:sz="4" w:space="0" w:shadow="0" w:frame="0"/>
                              <w:left w:val="single" w:color="4f81bd" w:sz="8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c2e9e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80" w:lineRule="exact"/>
                            </w:pPr>
                            <w:r>
                              <w:rPr>
                                <w:rFonts w:ascii="Palatino" w:hAnsi="Palatino"/>
                                <w:b w:val="1"/>
                                <w:bCs w:val="1"/>
                                <w:outline w:val="0"/>
                                <w:color w:val="4f81bd"/>
                                <w:sz w:val="20"/>
                                <w:szCs w:val="20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outline w:val="0"/>
                                <w:color w:val="4f81bd"/>
                                <w:sz w:val="20"/>
                                <w:szCs w:val="20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ον</w:t>
                            </w:r>
                          </w:p>
                        </w:tc>
                        <w:tc>
                          <w:tcPr>
                            <w:tcW w:type="dxa" w:w="2228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c2e9e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bidi w:val="0"/>
                              <w:spacing w:after="60" w:line="380" w:lineRule="exact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Θυσία για την πατρίδα</w:t>
                            </w:r>
                          </w:p>
                        </w:tc>
                        <w:tc>
                          <w:tcPr>
                            <w:tcW w:type="dxa" w:w="3984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c2e9e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Η αξία της αυταπάρνησης και τα πρότυπα της αρετής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</w:p>
                        </w:tc>
                        <w:tc>
                          <w:tcPr>
                            <w:tcW w:type="dxa" w:w="2616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c2e9e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200" w:line="380" w:lineRule="exact"/>
                              <w:ind w:left="0" w:right="0" w:firstLine="0"/>
                              <w:jc w:val="lef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Παραθετικά επιθέτων και επιρρημάτων</w:t>
                            </w:r>
                          </w:p>
                        </w:tc>
                        <w:tc>
                          <w:tcPr>
                            <w:tcW w:type="dxa" w:w="3089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c2e9e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  <w:rPr>
                                <w:rFonts w:ascii="Palatino" w:cs="Palatino" w:hAnsi="Palatino" w:eastAsia="Palatino"/>
                                <w:i w:val="0"/>
                                <w:iCs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i w:val="0"/>
                                <w:iCs w:val="0"/>
                                <w:sz w:val="20"/>
                                <w:szCs w:val="20"/>
                                <w:rtl w:val="0"/>
                              </w:rPr>
                              <w:t>Λυσίας</w:t>
                            </w:r>
                            <w:r>
                              <w:rPr>
                                <w:rFonts w:ascii="Palatino" w:hAnsi="Palatino"/>
                                <w:i w:val="0"/>
                                <w:iCs w:val="0"/>
                                <w:sz w:val="20"/>
                                <w:szCs w:val="20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Ἐπιτάφιος τοῖς Κορινθίων βοηθοῖς</w:t>
                            </w:r>
                            <w:r>
                              <w:rPr>
                                <w:rFonts w:ascii="Palatino" w:hAnsi="Palatino"/>
                                <w:i w:val="0"/>
                                <w:iCs w:val="0"/>
                                <w:sz w:val="20"/>
                                <w:szCs w:val="20"/>
                                <w:rtl w:val="0"/>
                              </w:rPr>
                              <w:t xml:space="preserve"> (</w:t>
                            </w:r>
                            <w:r>
                              <w:rPr>
                                <w:rFonts w:ascii="Palatino" w:hAnsi="Palatino" w:hint="default"/>
                                <w:i w:val="0"/>
                                <w:iCs w:val="0"/>
                                <w:sz w:val="20"/>
                                <w:szCs w:val="20"/>
                                <w:rtl w:val="0"/>
                              </w:rPr>
                              <w:t xml:space="preserve">§§ </w:t>
                            </w:r>
                            <w:r>
                              <w:rPr>
                                <w:rFonts w:ascii="Palatino" w:hAnsi="Palatino"/>
                                <w:i w:val="0"/>
                                <w:iCs w:val="0"/>
                                <w:sz w:val="20"/>
                                <w:szCs w:val="20"/>
                                <w:rtl w:val="0"/>
                              </w:rPr>
                              <w:t>79</w:t>
                            </w:r>
                            <w:r>
                              <w:rPr>
                                <w:rFonts w:ascii="Palatino" w:hAnsi="Palatino" w:hint="default"/>
                                <w:i w:val="0"/>
                                <w:iCs w:val="0"/>
                                <w:sz w:val="20"/>
                                <w:szCs w:val="20"/>
                                <w:rtl w:val="0"/>
                              </w:rPr>
                              <w:t>–</w:t>
                            </w:r>
                            <w:r>
                              <w:rPr>
                                <w:rFonts w:ascii="Palatino" w:hAnsi="Palatino"/>
                                <w:i w:val="0"/>
                                <w:iCs w:val="0"/>
                                <w:sz w:val="20"/>
                                <w:szCs w:val="20"/>
                                <w:rtl w:val="0"/>
                              </w:rPr>
                              <w:t>81)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cs="Palatino" w:hAnsi="Palatino" w:eastAsia="Palatino"/>
                                <w:sz w:val="20"/>
                                <w:szCs w:val="20"/>
                              </w:rPr>
                            </w:r>
                          </w:p>
                        </w:tc>
                        <w:tc>
                          <w:tcPr>
                            <w:tcW w:type="dxa" w:w="3029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c2e9e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  <w:rPr>
                                <w:rFonts w:ascii="Palatino" w:cs="Palatino" w:hAnsi="Palatino" w:eastAsia="Palatin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Ἀρριανός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Ἀλεξάνδρου Ἀνάβασις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 7.28.1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–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3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cs="Palatino" w:hAnsi="Palatino" w:eastAsia="Palatino"/>
                                <w:sz w:val="20"/>
                                <w:szCs w:val="20"/>
                              </w:rPr>
                            </w:r>
                          </w:p>
                        </w:tc>
                        <w:tc>
                          <w:tcPr>
                            <w:tcW w:type="dxa" w:w="3029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c2e9e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bidi w:val="0"/>
                              <w:spacing w:before="0" w:after="24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Το καλό του συνόλου είναι και καλό του ατόμου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 xml:space="preserve">. </w:t>
                            </w:r>
                          </w:p>
                        </w:tc>
                        <w:tc>
                          <w:tcPr>
                            <w:tcW w:type="dxa" w:w="3029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8" w:space="0" w:shadow="0" w:frame="0"/>
                            </w:tcBorders>
                            <w:shd w:val="clear" w:color="auto" w:fill="c2e9e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«Τὸ τῷ σμήνει μὴ συμφέρον</w:t>
                            </w:r>
                            <w:r>
                              <w:rPr>
                                <w:rFonts w:ascii="Palatino" w:hAnsi="Palatino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οὐδὲ τῇ μελίσσῃ συμφέρει</w:t>
                            </w:r>
                            <w:r>
                              <w:rPr>
                                <w:rFonts w:ascii="Palatino" w:hAnsi="Palatino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.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 xml:space="preserve">» </w:t>
                            </w:r>
                            <w:r>
                              <w:rPr>
                                <w:rFonts w:ascii="Palatino" w:hAnsi="Palatino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(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Μάρκος Αυρήλιος</w:t>
                            </w:r>
                            <w:r>
                              <w:rPr>
                                <w:rFonts w:ascii="Palatino" w:hAnsi="Palatino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)</w:t>
                            </w:r>
                          </w:p>
                        </w:tc>
                      </w:tr>
                      <w:tr>
                        <w:tblPrEx>
                          <w:shd w:val="clear" w:color="auto" w:fill="ced7e7"/>
                        </w:tblPrEx>
                        <w:trPr>
                          <w:trHeight w:val="1914" w:hRule="atLeast"/>
                        </w:trPr>
                        <w:tc>
                          <w:tcPr>
                            <w:tcW w:type="dxa" w:w="1145"/>
                            <w:tcBorders>
                              <w:top w:val="single" w:color="4f81bd" w:sz="4" w:space="0" w:shadow="0" w:frame="0"/>
                              <w:left w:val="single" w:color="4f81bd" w:sz="8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e9c9c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60" w:lineRule="exact"/>
                            </w:pPr>
                            <w:r>
                              <w:rPr>
                                <w:rFonts w:ascii="Palatino" w:hAnsi="Palatino"/>
                                <w:b w:val="1"/>
                                <w:bCs w:val="1"/>
                                <w:outline w:val="0"/>
                                <w:color w:val="4f81bd"/>
                                <w:sz w:val="20"/>
                                <w:szCs w:val="20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outline w:val="0"/>
                                <w:color w:val="4f81bd"/>
                                <w:sz w:val="20"/>
                                <w:szCs w:val="20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ον</w:t>
                            </w:r>
                          </w:p>
                        </w:tc>
                        <w:tc>
                          <w:tcPr>
                            <w:tcW w:type="dxa" w:w="2228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e9c9c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60" w:line="360" w:lineRule="exact"/>
                              <w:ind w:left="0" w:right="0" w:firstLine="0"/>
                              <w:jc w:val="lef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cs="Arial Unicode MS" w:hAnsi="Palatino" w:eastAsia="Arial Unicode MS" w:hint="default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Τα πλεονεκτήματα της Ειρήνης </w:t>
                            </w:r>
                          </w:p>
                        </w:tc>
                        <w:tc>
                          <w:tcPr>
                            <w:tcW w:type="dxa" w:w="3984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e9c9c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Η αξία της ειρήνης για το άτομο και την κοινωνία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</w:p>
                        </w:tc>
                        <w:tc>
                          <w:tcPr>
                            <w:tcW w:type="dxa" w:w="2616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e9c9c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Προστακτική Μέσης Φωνής</w:t>
                            </w:r>
                          </w:p>
                        </w:tc>
                        <w:tc>
                          <w:tcPr>
                            <w:tcW w:type="dxa" w:w="3089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ffffff" w:sz="8" w:space="0" w:shadow="0" w:frame="0"/>
                              <w:right w:val="single" w:color="4f81bd" w:sz="4" w:space="0" w:shadow="0" w:frame="0"/>
                            </w:tcBorders>
                            <w:shd w:val="clear" w:color="auto" w:fill="e9c9c2"/>
                            <w:tcMar>
                              <w:top w:type="dxa" w:w="20"/>
                              <w:left w:type="dxa" w:w="20"/>
                              <w:bottom w:type="dxa" w:w="20"/>
                              <w:right w:type="dxa" w:w="20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1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outlineLvl w:val="0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Αρχαία Ελληνική Γλώσσα Γ΄ Γυμνασίου </w:t>
                            </w:r>
                            <w:r>
                              <w:rPr>
                                <w:rFonts w:ascii="Palatino" w:cs="Arial Unicode MS" w:hAnsi="Palatino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(</w:t>
                            </w: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Ενότητα </w:t>
                            </w:r>
                            <w:r>
                              <w:rPr>
                                <w:rFonts w:ascii="Palatino" w:cs="Arial Unicode MS" w:hAnsi="Palatino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4)</w:t>
                            </w:r>
                          </w:p>
                        </w:tc>
                        <w:tc>
                          <w:tcPr>
                            <w:tcW w:type="dxa" w:w="3029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e9c9c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  <w:rPr>
                                <w:rFonts w:ascii="Palatino" w:cs="Palatino" w:hAnsi="Palatino" w:eastAsia="Palatin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Αριστοφάνης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Εἰρήνη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 (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προσωποποίηση της Εἰρήνης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)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cs="Palatino" w:hAnsi="Palatino" w:eastAsia="Palatino"/>
                                <w:sz w:val="20"/>
                                <w:szCs w:val="20"/>
                              </w:rPr>
                            </w:r>
                          </w:p>
                        </w:tc>
                        <w:tc>
                          <w:tcPr>
                            <w:tcW w:type="dxa" w:w="3029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e9c9c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Ο άνθρωπος γεννήθηκε για να αγαπά και όχι για να μισεί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3029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8" w:space="0" w:shadow="0" w:frame="0"/>
                            </w:tcBorders>
                            <w:shd w:val="clear" w:color="auto" w:fill="e9c9c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bidi w:val="0"/>
                              <w:spacing w:before="0" w:after="160" w:line="240" w:lineRule="auto"/>
                              <w:ind w:left="0" w:right="0" w:firstLine="0"/>
                              <w:jc w:val="left"/>
                              <w:rPr>
                                <w:rFonts w:ascii="Palatino" w:cs="Palatino" w:hAnsi="Palatino" w:eastAsia="Palatino"/>
                                <w:b w:val="1"/>
                                <w:bCs w:val="1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b w:val="0"/>
                                <w:bCs w:val="0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«</w:t>
                            </w:r>
                            <w:r>
                              <w:rPr>
                                <w:rFonts w:ascii="Palatino" w:hAnsi="Palatino" w:hint="default"/>
                                <w:b w:val="0"/>
                                <w:bCs w:val="0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Ποθεινὸν ἐστι ὑγίεια νοσοῦσι καὶ πολεμουμένοις εἰρήνη</w:t>
                            </w:r>
                            <w:r>
                              <w:rPr>
                                <w:rFonts w:ascii="Palatino" w:hAnsi="Palatino"/>
                                <w:b w:val="0"/>
                                <w:bCs w:val="0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.</w:t>
                            </w:r>
                            <w:r>
                              <w:rPr>
                                <w:rFonts w:ascii="Palatino" w:hAnsi="Palatino" w:hint="default"/>
                                <w:b w:val="0"/>
                                <w:bCs w:val="0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 xml:space="preserve">» </w:t>
                            </w:r>
                            <w:r>
                              <w:rPr>
                                <w:rFonts w:ascii="Palatino" w:hAnsi="Palatino"/>
                                <w:b w:val="0"/>
                                <w:bCs w:val="0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(</w:t>
                            </w:r>
                            <w:r>
                              <w:rPr>
                                <w:rFonts w:ascii="Palatino" w:hAnsi="Palatino" w:hint="default"/>
                                <w:b w:val="0"/>
                                <w:bCs w:val="0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Πλούταρχος</w:t>
                            </w:r>
                            <w:r>
                              <w:rPr>
                                <w:rFonts w:ascii="Palatino" w:hAnsi="Palatino"/>
                                <w:b w:val="0"/>
                                <w:bCs w:val="0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)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«Οὔτοι συνέχθειν</w:t>
                            </w:r>
                            <w:r>
                              <w:rPr>
                                <w:rFonts w:ascii="Palatino" w:hAnsi="Palatino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 xml:space="preserve">ἀλλὰ συμφιλεῖν ἔφυν» </w:t>
                            </w:r>
                            <w:r>
                              <w:rPr>
                                <w:rFonts w:ascii="Palatino" w:hAnsi="Palatino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(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Σοφοκλῆς</w:t>
                            </w:r>
                            <w:r>
                              <w:rPr>
                                <w:rFonts w:ascii="Palatino" w:hAnsi="Palatino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Ἀντιγόνη</w:t>
                            </w:r>
                            <w:r>
                              <w:rPr>
                                <w:rFonts w:ascii="Palatino" w:hAnsi="Palatino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)</w:t>
                            </w:r>
                          </w:p>
                        </w:tc>
                      </w:tr>
                      <w:tr>
                        <w:tblPrEx>
                          <w:shd w:val="clear" w:color="auto" w:fill="ced7e7"/>
                        </w:tblPrEx>
                        <w:trPr>
                          <w:trHeight w:val="1727" w:hRule="atLeast"/>
                        </w:trPr>
                        <w:tc>
                          <w:tcPr>
                            <w:tcW w:type="dxa" w:w="1145"/>
                            <w:tcBorders>
                              <w:top w:val="single" w:color="4f81bd" w:sz="4" w:space="0" w:shadow="0" w:frame="0"/>
                              <w:left w:val="single" w:color="4f81bd" w:sz="8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c2e9e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280" w:lineRule="exact"/>
                            </w:pPr>
                            <w:r>
                              <w:rPr>
                                <w:rFonts w:ascii="Palatino" w:hAnsi="Palatino"/>
                                <w:b w:val="1"/>
                                <w:bCs w:val="1"/>
                                <w:outline w:val="0"/>
                                <w:color w:val="4f81bd"/>
                                <w:sz w:val="20"/>
                                <w:szCs w:val="20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outline w:val="0"/>
                                <w:color w:val="4f81bd"/>
                                <w:sz w:val="20"/>
                                <w:szCs w:val="20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ον</w:t>
                            </w:r>
                          </w:p>
                        </w:tc>
                        <w:tc>
                          <w:tcPr>
                            <w:tcW w:type="dxa" w:w="2228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c2e9e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60" w:line="280" w:lineRule="exact"/>
                              <w:ind w:left="0" w:right="0" w:firstLine="0"/>
                              <w:jc w:val="lef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cs="Arial Unicode MS" w:hAnsi="Palatino" w:eastAsia="Arial Unicode MS" w:hint="default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Η μουσική εξημερώνει</w:t>
                            </w:r>
                          </w:p>
                        </w:tc>
                        <w:tc>
                          <w:tcPr>
                            <w:tcW w:type="dxa" w:w="3984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c2e9e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Η μουσική ως παιδευτική δύναμη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</w:p>
                        </w:tc>
                        <w:tc>
                          <w:tcPr>
                            <w:tcW w:type="dxa" w:w="2616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c2e9e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80" w:after="200" w:line="480" w:lineRule="exact"/>
                              <w:ind w:left="0" w:right="0" w:firstLine="0"/>
                              <w:jc w:val="lef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 w:color="ff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Αόριστος Β </w:t>
                            </w:r>
                            <w:r>
                              <w:rPr>
                                <w:rFonts w:ascii="Palatino" w:cs="Arial Unicode MS" w:hAnsi="Palatino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 w:color="ff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/ </w:t>
                            </w: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 w:color="ff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ανώμαλα ουσιαστικά </w:t>
                            </w:r>
                            <w:r>
                              <w:rPr>
                                <w:rFonts w:ascii="Palatino" w:cs="Arial Unicode MS" w:hAnsi="Palatino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 w:color="ff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(</w:t>
                            </w: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 w:color="ff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γυνή</w:t>
                            </w:r>
                            <w:r>
                              <w:rPr>
                                <w:rFonts w:ascii="Palatino" w:cs="Arial Unicode MS" w:hAnsi="Palatino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 w:color="ff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, </w:t>
                            </w: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 w:color="ff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παῖς</w:t>
                            </w:r>
                            <w:r>
                              <w:rPr>
                                <w:rFonts w:ascii="Palatino" w:cs="Arial Unicode MS" w:hAnsi="Palatino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 w:color="ff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type="dxa" w:w="3089"/>
                            <w:tcBorders>
                              <w:top w:val="single" w:color="ffffff" w:sz="8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c2e9ed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1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outlineLvl w:val="0"/>
                              <w:rPr>
                                <w:rFonts w:ascii="Palatino" w:cs="Palatino" w:hAnsi="Palatino" w:eastAsia="Palatino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  <w:rPr>
                                <w:rFonts w:ascii="Palatino" w:cs="Palatino" w:hAnsi="Palatino" w:eastAsia="Palatin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Πολύβιος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Ἱστορίαι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 4.20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–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21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 xml:space="preserve">Ενότητα 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6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  <w:rPr>
                                <w:rFonts w:ascii="Palatino" w:cs="Palatino" w:hAnsi="Palatino" w:eastAsia="Palatino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  <w:rPr>
                                <w:rFonts w:ascii="Palatino" w:cs="Palatino" w:hAnsi="Palatino" w:eastAsia="Palatino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cs="Palatino" w:hAnsi="Palatino" w:eastAsia="Palatino"/>
                                <w:sz w:val="20"/>
                                <w:szCs w:val="20"/>
                              </w:rPr>
                            </w:r>
                          </w:p>
                        </w:tc>
                        <w:tc>
                          <w:tcPr>
                            <w:tcW w:type="dxa" w:w="3029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c2e9e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  <w:rPr>
                                <w:rFonts w:ascii="Palatino" w:cs="Palatino" w:hAnsi="Palatino" w:eastAsia="Palatin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Πλάτων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Πολιτεία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 398d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–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403c 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· Πλούταρχος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Περὶ Μουσικῆς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  <w:rPr>
                                <w:rFonts w:ascii="Palatino" w:cs="Palatino" w:hAnsi="Palatino" w:eastAsia="Palatino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  <w:rPr>
                                <w:rFonts w:ascii="Palatino" w:cs="Palatino" w:hAnsi="Palatino" w:eastAsia="Palatino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cs="Palatino" w:hAnsi="Palatino" w:eastAsia="Palatino"/>
                                <w:sz w:val="20"/>
                                <w:szCs w:val="20"/>
                              </w:rPr>
                            </w:r>
                          </w:p>
                        </w:tc>
                        <w:tc>
                          <w:tcPr>
                            <w:tcW w:type="dxa" w:w="3029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c2e9e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Θεωρία του ήθους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. 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 xml:space="preserve">Μούσες 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= 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 xml:space="preserve">προσωποποίηση παιδείας· Αρμονία των σφαιρών 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(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Πυθαγόρας–Πλάτων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)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</w:p>
                        </w:tc>
                        <w:tc>
                          <w:tcPr>
                            <w:tcW w:type="dxa" w:w="3029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8" w:space="0" w:shadow="0" w:frame="0"/>
                            </w:tcBorders>
                            <w:shd w:val="clear" w:color="auto" w:fill="c2e9e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  <w:rPr>
                                <w:rFonts w:ascii="Palatino" w:cs="Palatino" w:hAnsi="Palatino" w:eastAsia="Palatin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«Σεμνὴ κατὰ πάντα ἡ μουσική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 xml:space="preserve">θεῶν εὕρημα οὖσα» 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(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Πλούταρχος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)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«Οὐ τὸ ζῆν περὶ πλείστου ποιητέον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ἀλλὰ τὸ εὖ ζῆν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.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  <w:lang w:val="it-IT"/>
                              </w:rPr>
                              <w:t xml:space="preserve">» 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(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Πλάτων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Κρίτων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)</w:t>
                            </w:r>
                          </w:p>
                        </w:tc>
                      </w:tr>
                      <w:tr>
                        <w:tblPrEx>
                          <w:shd w:val="clear" w:color="auto" w:fill="ced7e7"/>
                        </w:tblPrEx>
                        <w:trPr>
                          <w:trHeight w:val="1830" w:hRule="atLeast"/>
                        </w:trPr>
                        <w:tc>
                          <w:tcPr>
                            <w:tcW w:type="dxa" w:w="1145"/>
                            <w:tcBorders>
                              <w:top w:val="single" w:color="4f81bd" w:sz="4" w:space="0" w:shadow="0" w:frame="0"/>
                              <w:left w:val="single" w:color="4f81bd" w:sz="8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e9c9c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420" w:lineRule="exact"/>
                            </w:pPr>
                            <w:r>
                              <w:rPr>
                                <w:rFonts w:ascii="Palatino" w:hAnsi="Palatino"/>
                                <w:b w:val="1"/>
                                <w:bCs w:val="1"/>
                                <w:outline w:val="0"/>
                                <w:color w:val="4f81bd"/>
                                <w:sz w:val="20"/>
                                <w:szCs w:val="20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outline w:val="0"/>
                                <w:color w:val="4f81bd"/>
                                <w:sz w:val="20"/>
                                <w:szCs w:val="20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ον</w:t>
                            </w:r>
                          </w:p>
                        </w:tc>
                        <w:tc>
                          <w:tcPr>
                            <w:tcW w:type="dxa" w:w="2228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e9c9c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60" w:line="420" w:lineRule="exact"/>
                              <w:ind w:left="0" w:right="0" w:firstLine="0"/>
                              <w:jc w:val="lef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cs="Arial Unicode MS" w:hAnsi="Palatino" w:eastAsia="Arial Unicode MS" w:hint="default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Ένα παράδειγμα σεβασμού προς τους γονείς</w:t>
                            </w:r>
                          </w:p>
                        </w:tc>
                        <w:tc>
                          <w:tcPr>
                            <w:tcW w:type="dxa" w:w="3984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e9c9c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Ο σεβασμός στους γονείς ως θεμέλιο αρετής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</w:p>
                        </w:tc>
                        <w:tc>
                          <w:tcPr>
                            <w:tcW w:type="dxa" w:w="2616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e9c9c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200" w:line="420" w:lineRule="exact"/>
                              <w:ind w:left="0" w:right="0" w:firstLine="0"/>
                              <w:jc w:val="lef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 w:color="ff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Παθητικοί χρόνοι</w:t>
                            </w:r>
                          </w:p>
                        </w:tc>
                        <w:tc>
                          <w:tcPr>
                            <w:tcW w:type="dxa" w:w="3089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e9c9c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after="240" w:line="240" w:lineRule="auto"/>
                              <w:rPr>
                                <w:rFonts w:ascii="Palatino" w:cs="Palatino" w:hAnsi="Palatino" w:eastAsia="Palatino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b w:val="0"/>
                                <w:bCs w:val="0"/>
                                <w:sz w:val="20"/>
                                <w:szCs w:val="20"/>
                                <w:rtl w:val="0"/>
                              </w:rPr>
                              <w:t>Λυκούργος</w:t>
                            </w:r>
                            <w:r>
                              <w:rPr>
                                <w:rFonts w:ascii="Palatino" w:hAnsi="Palatino"/>
                                <w:b w:val="0"/>
                                <w:bCs w:val="0"/>
                                <w:sz w:val="20"/>
                                <w:szCs w:val="20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b w:val="0"/>
                                <w:bCs w:val="0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Κατὰ Λεωκράτους</w:t>
                            </w:r>
                            <w:r>
                              <w:rPr>
                                <w:rFonts w:ascii="Palatino" w:hAnsi="Palatino"/>
                                <w:b w:val="0"/>
                                <w:bCs w:val="0"/>
                                <w:sz w:val="20"/>
                                <w:szCs w:val="20"/>
                                <w:rtl w:val="0"/>
                              </w:rPr>
                              <w:t xml:space="preserve"> 80</w:t>
                            </w:r>
                            <w:r>
                              <w:rPr>
                                <w:rFonts w:ascii="Palatino" w:hAnsi="Palatino" w:hint="default"/>
                                <w:b w:val="0"/>
                                <w:bCs w:val="0"/>
                                <w:sz w:val="20"/>
                                <w:szCs w:val="20"/>
                                <w:rtl w:val="0"/>
                              </w:rPr>
                              <w:t>–</w:t>
                            </w:r>
                            <w:r>
                              <w:rPr>
                                <w:rFonts w:ascii="Palatino" w:hAnsi="Palatino"/>
                                <w:b w:val="0"/>
                                <w:bCs w:val="0"/>
                                <w:sz w:val="20"/>
                                <w:szCs w:val="20"/>
                                <w:rtl w:val="0"/>
                              </w:rPr>
                              <w:t>81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rPr>
                                <w:rFonts w:ascii="Palatino" w:cs="Palatino" w:hAnsi="Palatino" w:eastAsia="Palatino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Αρχαία Ελληνική Γλώσσα Γ΄ Γυμνασίου</w:t>
                            </w:r>
                            <w:r>
                              <w:rPr>
                                <w:rFonts w:ascii="Palatino" w:hAnsi="Palatino"/>
                                <w:i w:val="0"/>
                                <w:iCs w:val="0"/>
                                <w:sz w:val="20"/>
                                <w:szCs w:val="20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i w:val="0"/>
                                <w:iCs w:val="0"/>
                                <w:sz w:val="20"/>
                                <w:szCs w:val="20"/>
                                <w:rtl w:val="0"/>
                              </w:rPr>
                              <w:t xml:space="preserve">Ενότητα </w:t>
                            </w:r>
                            <w:r>
                              <w:rPr>
                                <w:rFonts w:ascii="Palatino" w:hAnsi="Palatino"/>
                                <w:i w:val="0"/>
                                <w:iCs w:val="0"/>
                                <w:sz w:val="20"/>
                                <w:szCs w:val="20"/>
                                <w:rtl w:val="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type="dxa" w:w="3029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e9c9c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  <w:rPr>
                                <w:rFonts w:ascii="Palatino" w:cs="Palatino" w:hAnsi="Palatino" w:eastAsia="Palatin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Δημοσθένης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Περὶ Στεφάνου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 (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αναφορές στην τιμή των προγόνων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)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cs="Palatino" w:hAnsi="Palatino" w:eastAsia="Palatino"/>
                                <w:sz w:val="20"/>
                                <w:szCs w:val="20"/>
                              </w:rPr>
                            </w:r>
                          </w:p>
                        </w:tc>
                        <w:tc>
                          <w:tcPr>
                            <w:tcW w:type="dxa" w:w="3029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e9c9c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  <w:rPr>
                                <w:rFonts w:ascii="Palatino" w:cs="Palatino" w:hAnsi="Palatino" w:eastAsia="Palatin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 xml:space="preserve">Ο Πλάτων στους 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Νόμους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 xml:space="preserve"> θεωρεί τη γονική ευσέβεια βάση κοινωνικής συνοχής· οι Στωικοί τη βλέπουν ως φυσικό καθήκον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cs="Palatino" w:hAnsi="Palatino" w:eastAsia="Palatino"/>
                                <w:sz w:val="20"/>
                                <w:szCs w:val="20"/>
                              </w:rPr>
                            </w:r>
                          </w:p>
                        </w:tc>
                        <w:tc>
                          <w:tcPr>
                            <w:tcW w:type="dxa" w:w="3029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8" w:space="0" w:shadow="0" w:frame="0"/>
                            </w:tcBorders>
                            <w:shd w:val="clear" w:color="auto" w:fill="e9c9c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«Τίμα τὸν πατέρα σου καὶ τὴν μητέρα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.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 xml:space="preserve">» 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(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Δέκα εντολές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) . 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«Γονεῖς αἰδοῦ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.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 xml:space="preserve">» 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(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Δελφικά Παραγγέλματα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)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</w:p>
                        </w:tc>
                      </w:tr>
                      <w:tr>
                        <w:tblPrEx>
                          <w:shd w:val="clear" w:color="auto" w:fill="ced7e7"/>
                        </w:tblPrEx>
                        <w:trPr>
                          <w:trHeight w:val="3095" w:hRule="atLeast"/>
                        </w:trPr>
                        <w:tc>
                          <w:tcPr>
                            <w:tcW w:type="dxa" w:w="1145"/>
                            <w:tcBorders>
                              <w:top w:val="single" w:color="4f81bd" w:sz="4" w:space="0" w:shadow="0" w:frame="0"/>
                              <w:left w:val="single" w:color="4f81bd" w:sz="8" w:space="0" w:shadow="0" w:frame="0"/>
                              <w:bottom w:val="single" w:color="4f81bd" w:sz="8" w:space="0" w:shadow="0" w:frame="0"/>
                              <w:right w:val="single" w:color="4f81bd" w:sz="4" w:space="0" w:shadow="0" w:frame="0"/>
                            </w:tcBorders>
                            <w:shd w:val="clear" w:color="auto" w:fill="c2e9e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440" w:lineRule="exact"/>
                            </w:pPr>
                            <w:r>
                              <w:rPr>
                                <w:rFonts w:ascii="Palatino" w:hAnsi="Palatino"/>
                                <w:b w:val="1"/>
                                <w:bCs w:val="1"/>
                                <w:outline w:val="0"/>
                                <w:color w:val="4f81bd"/>
                                <w:sz w:val="20"/>
                                <w:szCs w:val="20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outline w:val="0"/>
                                <w:color w:val="4f81bd"/>
                                <w:sz w:val="20"/>
                                <w:szCs w:val="20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ον</w:t>
                            </w:r>
                          </w:p>
                        </w:tc>
                        <w:tc>
                          <w:tcPr>
                            <w:tcW w:type="dxa" w:w="2228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8" w:space="0" w:shadow="0" w:frame="0"/>
                              <w:right w:val="single" w:color="4f81bd" w:sz="4" w:space="0" w:shadow="0" w:frame="0"/>
                            </w:tcBorders>
                            <w:shd w:val="clear" w:color="auto" w:fill="c2e9e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440" w:lineRule="exact"/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sz w:val="20"/>
                                <w:szCs w:val="20"/>
                                <w:u w:val="single" w:color="ff0000"/>
                                <w:rtl w:val="0"/>
                              </w:rPr>
                              <w:t>Οι νόμοι επισκέπτονται τον Σωκράτη στη φυλακή</w:t>
                            </w:r>
                          </w:p>
                        </w:tc>
                        <w:tc>
                          <w:tcPr>
                            <w:tcW w:type="dxa" w:w="3984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8" w:space="0" w:shadow="0" w:frame="0"/>
                              <w:right w:val="single" w:color="4f81bd" w:sz="4" w:space="0" w:shadow="0" w:frame="0"/>
                            </w:tcBorders>
                            <w:shd w:val="clear" w:color="auto" w:fill="c2e9e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Ο σεβασμός στους νόμους και η ηθική συνέπεια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</w:p>
                        </w:tc>
                        <w:tc>
                          <w:tcPr>
                            <w:tcW w:type="dxa" w:w="2616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8" w:space="0" w:shadow="0" w:frame="0"/>
                              <w:right w:val="single" w:color="4f81bd" w:sz="4" w:space="0" w:shadow="0" w:frame="0"/>
                            </w:tcBorders>
                            <w:shd w:val="clear" w:color="auto" w:fill="c2e9e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200" w:line="440" w:lineRule="exact"/>
                              <w:ind w:left="0" w:right="0" w:firstLine="0"/>
                              <w:jc w:val="lef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Δευτερεύουσες προτάσεις </w:t>
                            </w:r>
                          </w:p>
                        </w:tc>
                        <w:tc>
                          <w:tcPr>
                            <w:tcW w:type="dxa" w:w="3089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8" w:space="0" w:shadow="0" w:frame="0"/>
                              <w:right w:val="single" w:color="4f81bd" w:sz="4" w:space="0" w:shadow="0" w:frame="0"/>
                            </w:tcBorders>
                            <w:shd w:val="clear" w:color="auto" w:fill="c2e9e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  <w:rPr>
                                <w:rFonts w:ascii="Palatino" w:cs="Palatino" w:hAnsi="Palatino" w:eastAsia="Palatin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Πλάτων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Κρίτων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 50a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–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54d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cs="Palatino" w:hAnsi="Palatino" w:eastAsia="Palatino"/>
                                <w:sz w:val="20"/>
                                <w:szCs w:val="20"/>
                              </w:rPr>
                            </w:r>
                          </w:p>
                        </w:tc>
                        <w:tc>
                          <w:tcPr>
                            <w:tcW w:type="dxa" w:w="3029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8" w:space="0" w:shadow="0" w:frame="0"/>
                              <w:right w:val="single" w:color="4f81bd" w:sz="4" w:space="0" w:shadow="0" w:frame="0"/>
                            </w:tcBorders>
                            <w:shd w:val="clear" w:color="auto" w:fill="c2e9e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  <w:rPr>
                                <w:rFonts w:ascii="Palatino" w:cs="Palatino" w:hAnsi="Palatino" w:eastAsia="Palatin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Λυσίας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Κατὰ Ἐρατοσθένους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 (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αναφορά στη δικαιοσύνη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)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cs="Palatino" w:hAnsi="Palatino" w:eastAsia="Palatino"/>
                                <w:sz w:val="20"/>
                                <w:szCs w:val="20"/>
                              </w:rPr>
                            </w:r>
                          </w:p>
                        </w:tc>
                        <w:tc>
                          <w:tcPr>
                            <w:tcW w:type="dxa" w:w="3029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8" w:space="0" w:shadow="0" w:frame="0"/>
                              <w:right w:val="single" w:color="4f81bd" w:sz="4" w:space="0" w:shadow="0" w:frame="0"/>
                            </w:tcBorders>
                            <w:shd w:val="clear" w:color="auto" w:fill="c2e9e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Ο Σωκράτης διδάσκει πως αξίζει όχι απλώς να ζεις αλλά να ζεις δίκαια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ο Μάρκος Αυρήλιος ότι η καλύτερη άμυνα είναι να μη μιμείσαι τον άδικο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και ότι η ζωή έχει αξία όταν κάθε πράξη βιώνεται σαν να είναι η τελευταία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sz w:val="20"/>
                                <w:szCs w:val="20"/>
                                <w:rtl w:val="0"/>
                              </w:rPr>
                              <w:t>αφού η αληθινή ευτυχία εξαρτάται από πολύ λίγα</w:t>
                            </w:r>
                            <w:r>
                              <w:rPr>
                                <w:rFonts w:ascii="Palatino" w:hAnsi="Palatino"/>
                                <w:sz w:val="20"/>
                                <w:szCs w:val="20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3029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8" w:space="0" w:shadow="0" w:frame="0"/>
                              <w:right w:val="single" w:color="4f81bd" w:sz="8" w:space="0" w:shadow="0" w:frame="0"/>
                            </w:tcBorders>
                            <w:shd w:val="clear" w:color="auto" w:fill="c2e9e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after="240" w:line="240" w:lineRule="auto"/>
                            </w:pP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«Ἄριστος τρόπος τοῦ ἀμύνεσθαι τὸ μὴ ἐξομοιοῦσθαι</w:t>
                            </w:r>
                            <w:r>
                              <w:rPr>
                                <w:rFonts w:ascii="Palatino" w:hAnsi="Palatino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.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 xml:space="preserve">» </w:t>
                            </w:r>
                            <w:r>
                              <w:rPr>
                                <w:rFonts w:ascii="Palatino" w:hAnsi="Palatino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(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Μᾶρκος Αὐρήλιος</w:t>
                            </w:r>
                            <w:r>
                              <w:rPr>
                                <w:rFonts w:ascii="Palatino" w:hAnsi="Palatino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)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after="240" w:line="240" w:lineRule="auto"/>
                            </w:pP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«Ἐν ὀλιγίστοις κεῖται τὸ εὐδαιμόνως βιῶσαι</w:t>
                            </w:r>
                            <w:r>
                              <w:rPr>
                                <w:rFonts w:ascii="Palatino" w:hAnsi="Palatino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.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 xml:space="preserve">» </w:t>
                            </w:r>
                            <w:r>
                              <w:rPr>
                                <w:rFonts w:ascii="Palatino" w:hAnsi="Palatino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(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Μᾶρκος Αὐρήλιος</w:t>
                            </w:r>
                            <w:r>
                              <w:rPr>
                                <w:rFonts w:ascii="Palatino" w:hAnsi="Palatino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)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after="240" w:line="240" w:lineRule="auto"/>
                            </w:pP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«Ποριεῖς δέ</w:t>
                            </w:r>
                            <w:r>
                              <w:rPr>
                                <w:rFonts w:ascii="Palatino" w:hAnsi="Palatino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ἄν ὡς ἐσχάτην τοῦ βίου ἑκάστην πρᾶξιν ἐνεργῇς</w:t>
                            </w:r>
                            <w:r>
                              <w:rPr>
                                <w:rFonts w:ascii="Palatino" w:hAnsi="Palatino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.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 xml:space="preserve">» </w:t>
                            </w:r>
                            <w:r>
                              <w:rPr>
                                <w:rFonts w:ascii="Palatino" w:hAnsi="Palatino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(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Μᾶρκος Αὐρήλιος</w:t>
                            </w:r>
                            <w:r>
                              <w:rPr>
                                <w:rFonts w:ascii="Palatino" w:hAnsi="Palatino"/>
                                <w:i w:val="1"/>
                                <w:iCs w:val="1"/>
                                <w:sz w:val="20"/>
                                <w:szCs w:val="20"/>
                                <w:rtl w:val="0"/>
                              </w:rPr>
                              <w:t>)</w:t>
                            </w:r>
                          </w:p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</w:p>
    <w:p>
      <w:pPr>
        <w:pStyle w:val="Normal.0"/>
        <w:widowControl w:val="0"/>
        <w:spacing w:after="60" w:line="240" w:lineRule="auto"/>
        <w:ind w:left="108" w:hanging="108"/>
        <w:rPr>
          <w:rFonts w:ascii="Times New Roman" w:cs="Times New Roman" w:hAnsi="Times New Roman" w:eastAsia="Times New Roman"/>
        </w:rPr>
      </w:pPr>
    </w:p>
    <w:p>
      <w:pPr>
        <w:pStyle w:val="Normal.0"/>
        <w:widowControl w:val="0"/>
        <w:spacing w:after="60" w:line="240" w:lineRule="auto"/>
        <w:jc w:val="both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sectPr>
      <w:headerReference w:type="default" r:id="rId4"/>
      <w:footerReference w:type="default" r:id="rId5"/>
      <w:pgSz w:w="23820" w:h="16840" w:orient="landscape"/>
      <w:pgMar w:top="720" w:right="720" w:bottom="720" w:left="72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Palatino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Θέμα του Office">
  <a:themeElements>
    <a:clrScheme name="Θέμα του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Θέμα του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Θέμα του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